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关于开展浙江工业大学本科第二课堂创新创业实践学分</w:t>
      </w:r>
    </w:p>
    <w:p>
      <w:pPr>
        <w:jc w:val="center"/>
        <w:rPr>
          <w:rFonts w:hint="default"/>
          <w:b/>
          <w:bCs/>
          <w:sz w:val="28"/>
          <w:szCs w:val="28"/>
          <w:lang w:val="en-US" w:eastAsia="zh-CN"/>
        </w:rPr>
      </w:pPr>
      <w:r>
        <w:rPr>
          <w:rFonts w:hint="eastAsia"/>
          <w:b/>
          <w:bCs/>
          <w:sz w:val="28"/>
          <w:szCs w:val="28"/>
          <w:lang w:val="en-US" w:eastAsia="zh-CN"/>
        </w:rPr>
        <w:t>认定工作的通知</w:t>
      </w:r>
    </w:p>
    <w:p>
      <w:pPr>
        <w:rPr>
          <w:rFonts w:hint="eastAsia"/>
          <w:sz w:val="28"/>
          <w:szCs w:val="28"/>
          <w:lang w:val="en-US" w:eastAsia="zh-CN"/>
        </w:rPr>
      </w:pPr>
    </w:p>
    <w:p>
      <w:pPr>
        <w:keepNext w:val="0"/>
        <w:keepLines w:val="0"/>
        <w:pageBreakBefore w:val="0"/>
        <w:widowControl w:val="0"/>
        <w:kinsoku/>
        <w:wordWrap/>
        <w:overflowPunct/>
        <w:topLinePunct w:val="0"/>
        <w:autoSpaceDE/>
        <w:autoSpaceDN/>
        <w:bidi w:val="0"/>
        <w:spacing w:line="360" w:lineRule="auto"/>
        <w:textAlignment w:val="auto"/>
        <w:rPr>
          <w:rFonts w:hint="eastAsia"/>
          <w:sz w:val="28"/>
          <w:szCs w:val="28"/>
          <w:lang w:val="en-US" w:eastAsia="zh-CN"/>
        </w:rPr>
      </w:pPr>
      <w:r>
        <w:rPr>
          <w:rFonts w:hint="eastAsia"/>
          <w:sz w:val="28"/>
          <w:szCs w:val="28"/>
          <w:lang w:val="en-US" w:eastAsia="zh-CN"/>
        </w:rPr>
        <w:t>各学院：</w:t>
      </w:r>
    </w:p>
    <w:p>
      <w:pPr>
        <w:keepNext w:val="0"/>
        <w:keepLines w:val="0"/>
        <w:pageBreakBefore w:val="0"/>
        <w:widowControl w:val="0"/>
        <w:kinsoku/>
        <w:wordWrap/>
        <w:overflowPunct/>
        <w:topLinePunct w:val="0"/>
        <w:autoSpaceDE/>
        <w:autoSpaceDN/>
        <w:bidi w:val="0"/>
        <w:spacing w:line="360" w:lineRule="auto"/>
        <w:textAlignment w:val="auto"/>
        <w:rPr>
          <w:rFonts w:hint="eastAsia"/>
          <w:sz w:val="28"/>
          <w:szCs w:val="28"/>
          <w:lang w:val="en-US" w:eastAsia="zh-CN"/>
        </w:rPr>
      </w:pPr>
      <w:r>
        <w:rPr>
          <w:rFonts w:hint="eastAsia"/>
          <w:sz w:val="28"/>
          <w:szCs w:val="28"/>
          <w:lang w:val="en-US" w:eastAsia="zh-CN"/>
        </w:rPr>
        <w:t xml:space="preserve">   根据《浙江工业大学本科生第二课堂学分制度管理办法》（浙工大教〔2021〕29号）文件相关规定及要求，现开展本学期创新创业实践认定工作，具体要求如下：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1.本次认定范围：2021年9月至2024年9月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r>
        <w:rPr>
          <w:rFonts w:hint="eastAsia"/>
          <w:sz w:val="28"/>
          <w:szCs w:val="28"/>
          <w:lang w:val="en-US" w:eastAsia="zh-CN"/>
        </w:rPr>
        <w:t>2.认定对象：2021级本科毕业生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3.认定标准：详见《浙江工业大学本科生第二课堂学分制度管理办法》（附件1）和《浙江工业大学创业学院关于印发本科生第二课堂创新创业实践学分认定标准的通知》（附件2）。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4.</w:t>
      </w:r>
      <w:r>
        <w:rPr>
          <w:rFonts w:hint="default"/>
          <w:sz w:val="28"/>
          <w:szCs w:val="28"/>
          <w:lang w:val="en-US" w:eastAsia="zh-CN"/>
        </w:rPr>
        <w:t>学生申请：学生凭参加</w:t>
      </w:r>
      <w:r>
        <w:rPr>
          <w:rFonts w:hint="eastAsia"/>
          <w:sz w:val="28"/>
          <w:szCs w:val="28"/>
          <w:lang w:val="en-US" w:eastAsia="zh-CN"/>
        </w:rPr>
        <w:t>创新创业实践</w:t>
      </w:r>
      <w:r>
        <w:rPr>
          <w:rFonts w:hint="default"/>
          <w:sz w:val="28"/>
          <w:szCs w:val="28"/>
          <w:lang w:val="en-US" w:eastAsia="zh-CN"/>
        </w:rPr>
        <w:t>的相关证明材料及《浙江工业大学创新创业实践学分审批表》（附件</w:t>
      </w:r>
      <w:r>
        <w:rPr>
          <w:rFonts w:hint="eastAsia"/>
          <w:sz w:val="28"/>
          <w:szCs w:val="28"/>
          <w:lang w:val="en-US" w:eastAsia="zh-CN"/>
        </w:rPr>
        <w:t>3</w:t>
      </w:r>
      <w:r>
        <w:rPr>
          <w:rFonts w:hint="default"/>
          <w:sz w:val="28"/>
          <w:szCs w:val="28"/>
          <w:lang w:val="en-US" w:eastAsia="zh-CN"/>
        </w:rPr>
        <w:t>）向所在学院申请创新创业实践学分认定</w:t>
      </w:r>
      <w:r>
        <w:rPr>
          <w:rFonts w:hint="eastAsia"/>
          <w:sz w:val="28"/>
          <w:szCs w:val="28"/>
          <w:lang w:val="en-US" w:eastAsia="zh-CN"/>
        </w:rPr>
        <w:t>，PU口袋上已经获得学时的活动不用再次申请认定。</w:t>
      </w:r>
    </w:p>
    <w:p>
      <w:pPr>
        <w:keepNext w:val="0"/>
        <w:keepLines w:val="0"/>
        <w:pageBreakBefore w:val="0"/>
        <w:widowControl w:val="0"/>
        <w:numPr>
          <w:ilvl w:val="0"/>
          <w:numId w:val="0"/>
        </w:numPr>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5.</w:t>
      </w:r>
      <w:r>
        <w:rPr>
          <w:rFonts w:hint="default"/>
          <w:sz w:val="28"/>
          <w:szCs w:val="28"/>
          <w:lang w:val="en-US" w:eastAsia="zh-CN"/>
        </w:rPr>
        <w:t>学院审核：学院对学生申报材料进行审核、登记并予以公示</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6.</w:t>
      </w:r>
      <w:r>
        <w:rPr>
          <w:rFonts w:hint="default"/>
          <w:sz w:val="28"/>
          <w:szCs w:val="28"/>
          <w:lang w:val="en-US" w:eastAsia="zh-CN"/>
        </w:rPr>
        <w:t>公示登记：公式结束后，对无异议的同学登记</w:t>
      </w:r>
      <w:r>
        <w:rPr>
          <w:rFonts w:hint="eastAsia"/>
          <w:sz w:val="28"/>
          <w:szCs w:val="28"/>
          <w:lang w:val="en-US" w:eastAsia="zh-CN"/>
        </w:rPr>
        <w:t>创新创业实践</w:t>
      </w:r>
      <w:r>
        <w:rPr>
          <w:rFonts w:hint="default"/>
          <w:sz w:val="28"/>
          <w:szCs w:val="28"/>
          <w:lang w:val="en-US" w:eastAsia="zh-CN"/>
        </w:rPr>
        <w:t>学分</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7.</w:t>
      </w:r>
      <w:r>
        <w:rPr>
          <w:rFonts w:hint="default"/>
          <w:sz w:val="28"/>
          <w:szCs w:val="28"/>
          <w:lang w:val="en-US" w:eastAsia="zh-CN"/>
        </w:rPr>
        <w:t>学分汇总：</w:t>
      </w:r>
      <w:r>
        <w:rPr>
          <w:rFonts w:hint="eastAsia"/>
          <w:sz w:val="28"/>
          <w:szCs w:val="28"/>
          <w:lang w:val="en-US" w:eastAsia="zh-CN"/>
        </w:rPr>
        <w:t>各</w:t>
      </w:r>
      <w:r>
        <w:rPr>
          <w:rFonts w:hint="default"/>
          <w:sz w:val="28"/>
          <w:szCs w:val="28"/>
          <w:lang w:val="en-US" w:eastAsia="zh-CN"/>
        </w:rPr>
        <w:t>学院</w:t>
      </w:r>
      <w:r>
        <w:rPr>
          <w:rFonts w:hint="eastAsia"/>
          <w:sz w:val="28"/>
          <w:szCs w:val="28"/>
          <w:lang w:val="en-US" w:eastAsia="zh-CN"/>
        </w:rPr>
        <w:t>在12月15日之前</w:t>
      </w:r>
      <w:r>
        <w:rPr>
          <w:rFonts w:hint="default"/>
          <w:sz w:val="28"/>
          <w:szCs w:val="28"/>
          <w:lang w:val="en-US" w:eastAsia="zh-CN"/>
        </w:rPr>
        <w:t>对学生所获得的</w:t>
      </w:r>
      <w:r>
        <w:rPr>
          <w:rFonts w:hint="eastAsia"/>
          <w:sz w:val="28"/>
          <w:szCs w:val="28"/>
          <w:lang w:val="en-US" w:eastAsia="zh-CN"/>
        </w:rPr>
        <w:t>创新创业</w:t>
      </w:r>
      <w:r>
        <w:rPr>
          <w:rFonts w:hint="default"/>
          <w:sz w:val="28"/>
          <w:szCs w:val="28"/>
          <w:lang w:val="en-US" w:eastAsia="zh-CN"/>
        </w:rPr>
        <w:t>学分进行汇总、审核、登记并予以公示；</w:t>
      </w:r>
      <w:r>
        <w:rPr>
          <w:rFonts w:hint="eastAsia"/>
          <w:sz w:val="28"/>
          <w:szCs w:val="28"/>
          <w:lang w:val="en-US" w:eastAsia="zh-CN"/>
        </w:rPr>
        <w:t>各</w:t>
      </w:r>
      <w:r>
        <w:rPr>
          <w:rFonts w:hint="default"/>
          <w:sz w:val="28"/>
          <w:szCs w:val="28"/>
          <w:lang w:val="en-US" w:eastAsia="zh-CN"/>
        </w:rPr>
        <w:t>学院</w:t>
      </w:r>
      <w:r>
        <w:rPr>
          <w:rFonts w:hint="eastAsia"/>
          <w:sz w:val="28"/>
          <w:szCs w:val="28"/>
          <w:lang w:val="en-US" w:eastAsia="zh-CN"/>
        </w:rPr>
        <w:t>于12月25日前将</w:t>
      </w:r>
      <w:r>
        <w:rPr>
          <w:rFonts w:hint="default"/>
          <w:sz w:val="28"/>
          <w:szCs w:val="28"/>
          <w:lang w:val="en-US" w:eastAsia="zh-CN"/>
        </w:rPr>
        <w:t>参加</w:t>
      </w:r>
      <w:r>
        <w:rPr>
          <w:rFonts w:hint="eastAsia"/>
          <w:sz w:val="28"/>
          <w:szCs w:val="28"/>
          <w:lang w:val="en-US" w:eastAsia="zh-CN"/>
        </w:rPr>
        <w:t>创新创业实践</w:t>
      </w:r>
      <w:r>
        <w:rPr>
          <w:rFonts w:hint="default"/>
          <w:sz w:val="28"/>
          <w:szCs w:val="28"/>
          <w:lang w:val="en-US" w:eastAsia="zh-CN"/>
        </w:rPr>
        <w:t>的相关证明材料</w:t>
      </w:r>
      <w:r>
        <w:rPr>
          <w:rFonts w:hint="eastAsia"/>
          <w:sz w:val="28"/>
          <w:szCs w:val="28"/>
          <w:lang w:val="en-US" w:eastAsia="zh-CN"/>
        </w:rPr>
        <w:t>、</w:t>
      </w:r>
      <w:r>
        <w:rPr>
          <w:rFonts w:hint="default"/>
          <w:sz w:val="28"/>
          <w:szCs w:val="28"/>
          <w:lang w:val="en-US" w:eastAsia="zh-CN"/>
        </w:rPr>
        <w:t>《浙江工业大学创新创业实践学分审批表》</w:t>
      </w:r>
      <w:r>
        <w:rPr>
          <w:rFonts w:hint="eastAsia"/>
          <w:sz w:val="28"/>
          <w:szCs w:val="28"/>
          <w:lang w:val="en-US" w:eastAsia="zh-CN"/>
        </w:rPr>
        <w:t>（附件3）和《浙江工业大学2021级本科生</w:t>
      </w:r>
      <w:r>
        <w:rPr>
          <w:rFonts w:hint="default"/>
          <w:sz w:val="28"/>
          <w:szCs w:val="28"/>
          <w:lang w:val="en-US" w:eastAsia="zh-CN"/>
        </w:rPr>
        <w:t>创新创业实践</w:t>
      </w:r>
      <w:r>
        <w:rPr>
          <w:rFonts w:hint="eastAsia"/>
          <w:sz w:val="28"/>
          <w:szCs w:val="28"/>
          <w:lang w:val="en-US" w:eastAsia="zh-CN"/>
        </w:rPr>
        <w:t>学时汇总表》（附件4）的电子版发送至cyxyzjut@163.com，纸质版汇总表（附件4）</w:t>
      </w:r>
      <w:r>
        <w:rPr>
          <w:rFonts w:hint="default"/>
          <w:sz w:val="28"/>
          <w:szCs w:val="28"/>
          <w:lang w:val="en-US" w:eastAsia="zh-CN"/>
        </w:rPr>
        <w:t>加盖学院公章</w:t>
      </w:r>
      <w:r>
        <w:rPr>
          <w:rFonts w:hint="eastAsia"/>
          <w:sz w:val="28"/>
          <w:szCs w:val="28"/>
          <w:lang w:val="en-US" w:eastAsia="zh-CN"/>
        </w:rPr>
        <w:t>交至养贤府405</w:t>
      </w:r>
      <w:r>
        <w:rPr>
          <w:rFonts w:hint="default"/>
          <w:sz w:val="28"/>
          <w:szCs w:val="28"/>
          <w:lang w:val="en-US" w:eastAsia="zh-CN"/>
        </w:rPr>
        <w:t>。</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sz w:val="28"/>
          <w:szCs w:val="28"/>
          <w:lang w:val="en-US" w:eastAsia="zh-CN"/>
        </w:rPr>
      </w:pPr>
      <w:r>
        <w:rPr>
          <w:rFonts w:hint="eastAsia"/>
          <w:sz w:val="28"/>
          <w:szCs w:val="28"/>
          <w:lang w:val="en-US" w:eastAsia="zh-CN"/>
        </w:rPr>
        <w:t>8.</w:t>
      </w:r>
      <w:r>
        <w:rPr>
          <w:rFonts w:hint="default"/>
          <w:sz w:val="28"/>
          <w:szCs w:val="28"/>
          <w:lang w:val="en-US" w:eastAsia="zh-CN"/>
        </w:rPr>
        <w:t>学分认定：</w:t>
      </w:r>
      <w:r>
        <w:rPr>
          <w:rFonts w:hint="eastAsia"/>
          <w:sz w:val="28"/>
          <w:szCs w:val="28"/>
          <w:lang w:val="en-US" w:eastAsia="zh-CN"/>
        </w:rPr>
        <w:t>创业学院对全校申报情况进行审核和汇总，将学时导入PU口袋。学生获得的创新创业实践学分将记入成绩系统。</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9.</w:t>
      </w:r>
      <w:r>
        <w:rPr>
          <w:rFonts w:hint="default"/>
          <w:sz w:val="28"/>
          <w:szCs w:val="28"/>
          <w:lang w:val="en-US" w:eastAsia="zh-CN"/>
        </w:rPr>
        <w:t>争议处理办法</w:t>
      </w:r>
      <w:r>
        <w:rPr>
          <w:rFonts w:hint="eastAsia"/>
          <w:sz w:val="28"/>
          <w:szCs w:val="28"/>
          <w:lang w:val="en-US" w:eastAsia="zh-CN"/>
        </w:rPr>
        <w:t>：创新创业实践</w:t>
      </w:r>
      <w:r>
        <w:rPr>
          <w:rFonts w:hint="default"/>
          <w:sz w:val="28"/>
          <w:szCs w:val="28"/>
          <w:lang w:val="en-US" w:eastAsia="zh-CN"/>
        </w:rPr>
        <w:t>学分申请和认定出现争议时，由学院学术委员会负责解决。必要时由创业学院组织专家认定，此认定为最终认定。</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10.</w:t>
      </w:r>
      <w:r>
        <w:rPr>
          <w:rFonts w:hint="default"/>
          <w:sz w:val="28"/>
          <w:szCs w:val="28"/>
          <w:lang w:val="en-US" w:eastAsia="zh-CN"/>
        </w:rPr>
        <w:t>凡经查在</w:t>
      </w:r>
      <w:r>
        <w:rPr>
          <w:rFonts w:hint="eastAsia"/>
          <w:sz w:val="28"/>
          <w:szCs w:val="28"/>
          <w:lang w:val="en-US" w:eastAsia="zh-CN"/>
        </w:rPr>
        <w:t>创新创业</w:t>
      </w:r>
      <w:r>
        <w:rPr>
          <w:rFonts w:hint="default"/>
          <w:sz w:val="28"/>
          <w:szCs w:val="28"/>
          <w:lang w:val="en-US" w:eastAsia="zh-CN"/>
        </w:rPr>
        <w:t>学分审核认定过程中，弄虚作假者，将取消所得学分；学生将按照课程考核舞弊相关条例处理。</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default"/>
          <w:sz w:val="28"/>
          <w:szCs w:val="28"/>
          <w:lang w:val="en-US" w:eastAsia="zh-CN"/>
        </w:rPr>
      </w:pPr>
      <w:r>
        <w:rPr>
          <w:rFonts w:hint="eastAsia"/>
          <w:sz w:val="28"/>
          <w:szCs w:val="28"/>
          <w:lang w:val="en-US" w:eastAsia="zh-CN"/>
        </w:rPr>
        <w:t>11.联系方式：养贤府创业学院405，朱小羽，85290753。</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sz w:val="28"/>
          <w:szCs w:val="28"/>
          <w:lang w:val="en-US" w:eastAsia="zh-CN"/>
        </w:rPr>
      </w:pPr>
    </w:p>
    <w:p>
      <w:pPr>
        <w:ind w:firstLine="560" w:firstLineChars="200"/>
        <w:rPr>
          <w:rFonts w:hint="eastAsia"/>
          <w:sz w:val="28"/>
          <w:szCs w:val="28"/>
          <w:lang w:val="en-US" w:eastAsia="zh-CN"/>
        </w:rPr>
      </w:pPr>
      <w:r>
        <w:rPr>
          <w:rFonts w:hint="eastAsia"/>
          <w:sz w:val="28"/>
          <w:szCs w:val="28"/>
          <w:lang w:val="en-US" w:eastAsia="zh-CN"/>
        </w:rPr>
        <w:t xml:space="preserve">                                  浙江工业大学创业学院</w:t>
      </w:r>
    </w:p>
    <w:p>
      <w:pPr>
        <w:ind w:firstLine="560" w:firstLineChars="200"/>
        <w:rPr>
          <w:rFonts w:hint="eastAsia"/>
          <w:sz w:val="28"/>
          <w:szCs w:val="28"/>
          <w:lang w:val="en-US" w:eastAsia="zh-CN"/>
        </w:rPr>
      </w:pPr>
      <w:r>
        <w:rPr>
          <w:rFonts w:hint="eastAsia"/>
          <w:sz w:val="28"/>
          <w:szCs w:val="28"/>
          <w:lang w:val="en-US" w:eastAsia="zh-CN"/>
        </w:rPr>
        <w:t xml:space="preserve">                                    2024年10月31日</w:t>
      </w:r>
    </w:p>
    <w:p>
      <w:pPr>
        <w:rPr>
          <w:rFonts w:hint="default"/>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xNGYyMzI2ZjU2MDhjZmNkMTNjYTU4NDdhYjM0ZTMifQ=="/>
  </w:docVars>
  <w:rsids>
    <w:rsidRoot w:val="00000000"/>
    <w:rsid w:val="01047A82"/>
    <w:rsid w:val="045377D9"/>
    <w:rsid w:val="139D5A04"/>
    <w:rsid w:val="172256FE"/>
    <w:rsid w:val="29066CC8"/>
    <w:rsid w:val="338B4BBD"/>
    <w:rsid w:val="357E31A9"/>
    <w:rsid w:val="371E065C"/>
    <w:rsid w:val="3763134D"/>
    <w:rsid w:val="4046036E"/>
    <w:rsid w:val="42D51B6A"/>
    <w:rsid w:val="42EA56A9"/>
    <w:rsid w:val="47FD365F"/>
    <w:rsid w:val="4BAB1AD1"/>
    <w:rsid w:val="53BB3AC2"/>
    <w:rsid w:val="6E995F63"/>
    <w:rsid w:val="7021165A"/>
    <w:rsid w:val="704956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color w:val="000000"/>
      <w:kern w:val="0"/>
      <w:sz w:val="20"/>
      <w:szCs w:val="20"/>
    </w:rPr>
  </w:style>
  <w:style w:type="paragraph" w:styleId="3">
    <w:name w:val="Normal (Web)"/>
    <w:basedOn w:val="1"/>
    <w:autoRedefine/>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lc</dc:creator>
  <cp:lastModifiedBy>朱小羽</cp:lastModifiedBy>
  <cp:lastPrinted>2021-11-15T01:25:00Z</cp:lastPrinted>
  <dcterms:modified xsi:type="dcterms:W3CDTF">2024-10-31T06:11:30Z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A410A016C9F44F08A40EBA7DA214FA63</vt:lpwstr>
  </property>
</Properties>
</file>